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83" w:rsidRPr="00B32944" w:rsidRDefault="007107E0" w:rsidP="00B329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2944">
        <w:rPr>
          <w:rFonts w:ascii="Times New Roman" w:hAnsi="Times New Roman" w:cs="Times New Roman"/>
          <w:b/>
          <w:sz w:val="28"/>
          <w:szCs w:val="28"/>
        </w:rPr>
        <w:t>Семейное право как отрасль права. Семейное законодательство</w:t>
      </w:r>
    </w:p>
    <w:p w:rsidR="007107E0" w:rsidRPr="00B32944" w:rsidRDefault="007107E0" w:rsidP="00B329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2944">
        <w:rPr>
          <w:rStyle w:val="a3"/>
          <w:rFonts w:eastAsiaTheme="minorHAnsi"/>
          <w:sz w:val="28"/>
          <w:szCs w:val="28"/>
        </w:rPr>
        <w:t>Семейное право -</w:t>
      </w:r>
      <w:r w:rsidRPr="00B32944">
        <w:rPr>
          <w:rFonts w:ascii="Times New Roman" w:hAnsi="Times New Roman" w:cs="Times New Roman"/>
          <w:color w:val="000000"/>
          <w:sz w:val="28"/>
          <w:szCs w:val="28"/>
        </w:rPr>
        <w:t xml:space="preserve"> это самостоятельная отрасль права, которая представляет собой совокупность правовых норм, регулирующих личные и связанные с ними имущественные отношения между гражданами, возникающие на основе брака, кровного родства, усыновления и других форм устройства детей в семью на воспитание.</w:t>
      </w:r>
    </w:p>
    <w:p w:rsidR="007107E0" w:rsidRPr="00B32944" w:rsidRDefault="007107E0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Предмет семейного права -</w:t>
      </w:r>
      <w:r w:rsidRPr="00B32944">
        <w:rPr>
          <w:color w:val="000000"/>
          <w:sz w:val="28"/>
          <w:szCs w:val="28"/>
        </w:rPr>
        <w:t xml:space="preserve"> общественные отношения, урегулированные нормами семейного права, возникающие из брака, кровного родства, принятия детей на воспитание в семью.</w:t>
      </w:r>
    </w:p>
    <w:p w:rsidR="007107E0" w:rsidRPr="00B32944" w:rsidRDefault="007107E0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rStyle w:val="31"/>
          <w:i/>
          <w:iCs/>
          <w:sz w:val="28"/>
          <w:szCs w:val="28"/>
        </w:rPr>
        <w:t xml:space="preserve">Таким образом, </w:t>
      </w:r>
      <w:r w:rsidRPr="00B32944">
        <w:rPr>
          <w:color w:val="000000"/>
          <w:sz w:val="28"/>
          <w:szCs w:val="28"/>
        </w:rPr>
        <w:t>предмет семейного права включает в себя: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 xml:space="preserve">условия и порядок вступления в брак, прекращение брака и признание его </w:t>
      </w:r>
      <w:proofErr w:type="gramStart"/>
      <w:r w:rsidRPr="00B32944">
        <w:rPr>
          <w:color w:val="000000"/>
          <w:sz w:val="28"/>
          <w:szCs w:val="28"/>
        </w:rPr>
        <w:t>недействительным</w:t>
      </w:r>
      <w:proofErr w:type="gramEnd"/>
      <w:r w:rsidRPr="00B32944">
        <w:rPr>
          <w:color w:val="000000"/>
          <w:sz w:val="28"/>
          <w:szCs w:val="28"/>
        </w:rPr>
        <w:t>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личные неимущественные и имущественные отношения между членами семьи: супругами, родителями и детьми (усыновителями и усыновленными);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 xml:space="preserve">личные неимущественные отношения между </w:t>
      </w:r>
      <w:proofErr w:type="spellStart"/>
      <w:r w:rsidRPr="00B32944">
        <w:rPr>
          <w:color w:val="000000"/>
          <w:sz w:val="28"/>
          <w:szCs w:val="28"/>
        </w:rPr>
        <w:t>другами</w:t>
      </w:r>
      <w:proofErr w:type="spellEnd"/>
      <w:r w:rsidRPr="00B32944">
        <w:rPr>
          <w:color w:val="000000"/>
          <w:sz w:val="28"/>
          <w:szCs w:val="28"/>
        </w:rPr>
        <w:t xml:space="preserve"> родствен</w:t>
      </w:r>
      <w:r w:rsidRPr="00B32944">
        <w:rPr>
          <w:color w:val="000000"/>
          <w:sz w:val="28"/>
          <w:szCs w:val="28"/>
        </w:rPr>
        <w:softHyphen/>
        <w:t>никами и иными лицами в случаях, предусмотренных семейным законо</w:t>
      </w:r>
      <w:r w:rsidRPr="00B32944">
        <w:rPr>
          <w:color w:val="000000"/>
          <w:sz w:val="28"/>
          <w:szCs w:val="28"/>
        </w:rPr>
        <w:softHyphen/>
        <w:t>дательством;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формы и порядок устройства в семью детей, оставшихся без попечения родителей.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rStyle w:val="a3"/>
          <w:sz w:val="28"/>
          <w:szCs w:val="28"/>
        </w:rPr>
      </w:pP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Семейные правоотношения</w:t>
      </w:r>
      <w:r w:rsidRPr="00B32944">
        <w:rPr>
          <w:color w:val="000000"/>
          <w:sz w:val="28"/>
          <w:szCs w:val="28"/>
        </w:rPr>
        <w:t xml:space="preserve"> представляют собой обособленную группу общественных отношений, возникающих между близкими род</w:t>
      </w:r>
      <w:r w:rsidRPr="00B32944">
        <w:rPr>
          <w:color w:val="000000"/>
          <w:sz w:val="28"/>
          <w:szCs w:val="28"/>
        </w:rPr>
        <w:softHyphen/>
        <w:t>ственниками, супругами, родителями и детьми, урегулированную нормами семейного права.</w:t>
      </w:r>
    </w:p>
    <w:p w:rsidR="00E83ACB" w:rsidRPr="00B32944" w:rsidRDefault="00E83ACB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Виды семейных правоотношений:</w:t>
      </w:r>
    </w:p>
    <w:p w:rsidR="00E83ACB" w:rsidRPr="00B32944" w:rsidRDefault="00E83ACB" w:rsidP="00B32944">
      <w:pPr>
        <w:pStyle w:val="30"/>
        <w:numPr>
          <w:ilvl w:val="0"/>
          <w:numId w:val="1"/>
        </w:numPr>
        <w:shd w:val="clear" w:color="auto" w:fill="auto"/>
        <w:tabs>
          <w:tab w:val="left" w:pos="661"/>
        </w:tabs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Личные неимущественные правоотношения: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личные правоотношения между супругами;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личные правоотношения между родителями и детьми (усыновите</w:t>
      </w:r>
      <w:r w:rsidRPr="00B32944">
        <w:rPr>
          <w:color w:val="000000"/>
          <w:sz w:val="28"/>
          <w:szCs w:val="28"/>
        </w:rPr>
        <w:softHyphen/>
        <w:t>лями и усыновленными);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личные правоотношения между другими членами семьи.</w:t>
      </w:r>
    </w:p>
    <w:p w:rsidR="00E83ACB" w:rsidRPr="00B32944" w:rsidRDefault="00E83ACB" w:rsidP="00B32944">
      <w:pPr>
        <w:pStyle w:val="30"/>
        <w:numPr>
          <w:ilvl w:val="0"/>
          <w:numId w:val="1"/>
        </w:numPr>
        <w:shd w:val="clear" w:color="auto" w:fill="auto"/>
        <w:tabs>
          <w:tab w:val="left" w:pos="661"/>
        </w:tabs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Имущественные правоотношения: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имущественные правоотношения между супругами;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имущественные правоотношения между родителями и детьми (усыновителями и усыновленными);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имущественные правоотношения между другими членами семьи.</w:t>
      </w:r>
    </w:p>
    <w:p w:rsidR="00E83ACB" w:rsidRPr="00B32944" w:rsidRDefault="00E83ACB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Особенности (признаки) отношений, регулируемых семейным правом: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носят длящийся характер;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в них четко определен субъектный состав: супруги, дети, родители, усыновители;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неотчуждаемы и непередаваемы;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безвозмездны;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 xml:space="preserve">-часто переплетаются с </w:t>
      </w:r>
      <w:proofErr w:type="gramStart"/>
      <w:r w:rsidRPr="00B32944">
        <w:rPr>
          <w:color w:val="000000"/>
          <w:sz w:val="28"/>
          <w:szCs w:val="28"/>
        </w:rPr>
        <w:t>административными</w:t>
      </w:r>
      <w:proofErr w:type="gramEnd"/>
      <w:r w:rsidRPr="00B32944">
        <w:rPr>
          <w:color w:val="000000"/>
          <w:sz w:val="28"/>
          <w:szCs w:val="28"/>
        </w:rPr>
        <w:t xml:space="preserve"> (регистрация брака, расторжения брака, рождения и т.д.).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Элементами структуры</w:t>
      </w:r>
      <w:r w:rsidRPr="00B32944">
        <w:rPr>
          <w:color w:val="000000"/>
          <w:sz w:val="28"/>
          <w:szCs w:val="28"/>
        </w:rPr>
        <w:t xml:space="preserve"> семейных правоотношений являются: </w:t>
      </w:r>
      <w:r w:rsidRPr="00B32944">
        <w:rPr>
          <w:color w:val="000000"/>
          <w:sz w:val="28"/>
          <w:szCs w:val="28"/>
        </w:rPr>
        <w:lastRenderedPageBreak/>
        <w:t>субъекты семейных правоотношений, объекты семейных правоотношений и содержание семейных правоотношений.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Субъектами семейных правоотношений</w:t>
      </w:r>
      <w:r w:rsidRPr="00B32944">
        <w:rPr>
          <w:color w:val="000000"/>
          <w:sz w:val="28"/>
          <w:szCs w:val="28"/>
        </w:rPr>
        <w:t xml:space="preserve"> являются физические лица, участники правоотношений, урегулированных нормами семейного права, обладающие законодательно установленным набором прав и обязанностей. Причем семейные правоотношения могут существовать не только между членами одной семьи, но и между членами разных семей: алиментные обязательства совершеннолетних детей и родителей.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Объектами семейных правоотношений</w:t>
      </w:r>
      <w:r w:rsidRPr="00B32944">
        <w:rPr>
          <w:color w:val="000000"/>
          <w:sz w:val="28"/>
          <w:szCs w:val="28"/>
        </w:rPr>
        <w:t xml:space="preserve"> (то, на что направлена реализация семейных правоотношений) являются </w:t>
      </w:r>
      <w:r w:rsidRPr="00B32944">
        <w:rPr>
          <w:rStyle w:val="a3"/>
          <w:sz w:val="28"/>
          <w:szCs w:val="28"/>
        </w:rPr>
        <w:t>действия</w:t>
      </w:r>
      <w:r w:rsidRPr="00B32944">
        <w:rPr>
          <w:color w:val="000000"/>
          <w:sz w:val="28"/>
          <w:szCs w:val="28"/>
        </w:rPr>
        <w:t xml:space="preserve"> субъектов семейных правоотношений, а также их </w:t>
      </w:r>
      <w:r w:rsidRPr="00B32944">
        <w:rPr>
          <w:rStyle w:val="a3"/>
          <w:sz w:val="28"/>
          <w:szCs w:val="28"/>
        </w:rPr>
        <w:t>имущество.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Действия</w:t>
      </w:r>
      <w:r w:rsidRPr="00B32944">
        <w:rPr>
          <w:color w:val="000000"/>
          <w:sz w:val="28"/>
          <w:szCs w:val="28"/>
        </w:rPr>
        <w:t xml:space="preserve"> подразделяются:</w:t>
      </w:r>
    </w:p>
    <w:p w:rsidR="00E83ACB" w:rsidRPr="00B32944" w:rsidRDefault="00E83ACB" w:rsidP="00B32944">
      <w:pPr>
        <w:pStyle w:val="1"/>
        <w:numPr>
          <w:ilvl w:val="0"/>
          <w:numId w:val="4"/>
        </w:numPr>
        <w:shd w:val="clear" w:color="auto" w:fill="auto"/>
        <w:tabs>
          <w:tab w:val="left" w:pos="668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Положительные</w:t>
      </w:r>
      <w:r w:rsidRPr="00B32944">
        <w:rPr>
          <w:color w:val="000000"/>
          <w:sz w:val="28"/>
          <w:szCs w:val="28"/>
        </w:rPr>
        <w:t xml:space="preserve"> - выбор супругами рода занятий, профессии, места пребывания и жительства, фамилии, предоставление средств на содержание детей и других членов семьи.</w:t>
      </w:r>
    </w:p>
    <w:p w:rsidR="00E83ACB" w:rsidRPr="00B32944" w:rsidRDefault="00E83ACB" w:rsidP="00B32944">
      <w:pPr>
        <w:pStyle w:val="1"/>
        <w:numPr>
          <w:ilvl w:val="0"/>
          <w:numId w:val="4"/>
        </w:numPr>
        <w:shd w:val="clear" w:color="auto" w:fill="auto"/>
        <w:tabs>
          <w:tab w:val="left" w:pos="668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В форме воздержания</w:t>
      </w:r>
      <w:r w:rsidRPr="00B32944">
        <w:rPr>
          <w:color w:val="000000"/>
          <w:sz w:val="28"/>
          <w:szCs w:val="28"/>
        </w:rPr>
        <w:t xml:space="preserve"> - родителя не вправе совершать действия, причиняющие вред физическому и психическому здоровью де</w:t>
      </w:r>
      <w:proofErr w:type="gramStart"/>
      <w:r w:rsidRPr="00B32944">
        <w:rPr>
          <w:color w:val="000000"/>
          <w:sz w:val="28"/>
          <w:szCs w:val="28"/>
        </w:rPr>
        <w:t>1</w:t>
      </w:r>
      <w:proofErr w:type="gramEnd"/>
      <w:r w:rsidRPr="00B32944">
        <w:rPr>
          <w:color w:val="000000"/>
          <w:sz w:val="28"/>
          <w:szCs w:val="28"/>
        </w:rPr>
        <w:t>«й, их нравственному развитию; лица, которым известно об усыновлении, обязаны сохранять тайну усыновления.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Вещи</w:t>
      </w:r>
      <w:r w:rsidRPr="00B32944">
        <w:rPr>
          <w:color w:val="000000"/>
          <w:sz w:val="28"/>
          <w:szCs w:val="28"/>
        </w:rPr>
        <w:t xml:space="preserve"> являются объектами имущественных правоотношений между супругами, правоотношений по поводу имущества, принадлежащего детям.</w:t>
      </w:r>
    </w:p>
    <w:p w:rsidR="00E83ACB" w:rsidRPr="00B32944" w:rsidRDefault="00E83ACB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Классификация семейных правоотношений:</w:t>
      </w:r>
    </w:p>
    <w:p w:rsidR="00E83ACB" w:rsidRPr="00B32944" w:rsidRDefault="00E83ACB" w:rsidP="00B32944">
      <w:pPr>
        <w:pStyle w:val="30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По специфике прав и обязанностей: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семейные правоотношения;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супружеские;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родительские;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по поводу воспитания и материального содержания детей;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только по материальному содержанию.</w:t>
      </w:r>
    </w:p>
    <w:p w:rsidR="00E83ACB" w:rsidRPr="00B32944" w:rsidRDefault="00E83ACB" w:rsidP="00B32944">
      <w:pPr>
        <w:pStyle w:val="30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По характеру защиты: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-относительные с абсолютным характером защиты (правоотноше</w:t>
      </w:r>
      <w:r w:rsidRPr="00B32944">
        <w:rPr>
          <w:color w:val="000000"/>
          <w:sz w:val="28"/>
          <w:szCs w:val="28"/>
        </w:rPr>
        <w:softHyphen/>
        <w:t>ния по поводу воспитания детей);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B32944">
        <w:rPr>
          <w:color w:val="000000"/>
          <w:sz w:val="28"/>
          <w:szCs w:val="28"/>
        </w:rPr>
        <w:t>абсолютные с некоторыми признаками относительных (правоотно</w:t>
      </w:r>
      <w:r w:rsidRPr="00B32944">
        <w:rPr>
          <w:color w:val="000000"/>
          <w:sz w:val="28"/>
          <w:szCs w:val="28"/>
        </w:rPr>
        <w:softHyphen/>
        <w:t>шения по поводу общей совместной собственности супругов);</w:t>
      </w:r>
      <w:proofErr w:type="gramEnd"/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относительные, не обладающие абсолютным характером защиты (личные неимущественные отношения между супругами).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Правоспособность и дееспособность в семейном праве. Семейная правоспособность</w:t>
      </w:r>
      <w:r w:rsidRPr="00B32944">
        <w:rPr>
          <w:color w:val="000000"/>
          <w:sz w:val="28"/>
          <w:szCs w:val="28"/>
        </w:rPr>
        <w:t xml:space="preserve"> представляет собой способность лица иметь личные неимущественные права и обязанности в сфере семейного права. Семей</w:t>
      </w:r>
      <w:r w:rsidRPr="00B32944">
        <w:rPr>
          <w:color w:val="000000"/>
          <w:sz w:val="28"/>
          <w:szCs w:val="28"/>
        </w:rPr>
        <w:softHyphen/>
        <w:t>ная правоспособность возникает с момента рождения и прекращается в момент смерти.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Семейная дееспособность</w:t>
      </w:r>
      <w:r w:rsidRPr="00B32944">
        <w:rPr>
          <w:color w:val="000000"/>
          <w:sz w:val="28"/>
          <w:szCs w:val="28"/>
        </w:rPr>
        <w:t xml:space="preserve"> представляет собой способность субъекта семейных правоотношений своими действиями реализовывать семейные права и брать на себя семейные обязанности. По общему правилу полная семейная дееспособность наступает с 18-летнего возраста, однако в ряде случаев (например, вступление в брак) может быть снижена.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lastRenderedPageBreak/>
        <w:t>Юридические факты</w:t>
      </w:r>
      <w:r w:rsidRPr="00B32944">
        <w:rPr>
          <w:color w:val="000000"/>
          <w:sz w:val="28"/>
          <w:szCs w:val="28"/>
        </w:rPr>
        <w:t xml:space="preserve"> в семейном праве представляют собой обстоятельства реальной жизни, на основе которых наступают конкретные семейно-правовые последствия. </w:t>
      </w:r>
      <w:r w:rsidRPr="00B32944">
        <w:rPr>
          <w:rStyle w:val="a3"/>
          <w:sz w:val="28"/>
          <w:szCs w:val="28"/>
        </w:rPr>
        <w:t>Юридические факты</w:t>
      </w:r>
      <w:r w:rsidRPr="00B32944">
        <w:rPr>
          <w:color w:val="000000"/>
          <w:sz w:val="28"/>
          <w:szCs w:val="28"/>
        </w:rPr>
        <w:t xml:space="preserve"> принято под</w:t>
      </w:r>
      <w:r w:rsidRPr="00B32944">
        <w:rPr>
          <w:color w:val="000000"/>
          <w:sz w:val="28"/>
          <w:szCs w:val="28"/>
        </w:rPr>
        <w:softHyphen/>
        <w:t xml:space="preserve">разделять на </w:t>
      </w:r>
      <w:r w:rsidRPr="00B32944">
        <w:rPr>
          <w:rStyle w:val="a3"/>
          <w:sz w:val="28"/>
          <w:szCs w:val="28"/>
        </w:rPr>
        <w:t>события</w:t>
      </w:r>
      <w:r w:rsidRPr="00B32944">
        <w:rPr>
          <w:color w:val="000000"/>
          <w:sz w:val="28"/>
          <w:szCs w:val="28"/>
        </w:rPr>
        <w:t xml:space="preserve"> (факты и обстоятельства, имеющие место быть помимо воли человека) и </w:t>
      </w:r>
      <w:r w:rsidRPr="00B32944">
        <w:rPr>
          <w:rStyle w:val="a3"/>
          <w:sz w:val="28"/>
          <w:szCs w:val="28"/>
        </w:rPr>
        <w:t>действия</w:t>
      </w:r>
      <w:r w:rsidRPr="00B32944">
        <w:rPr>
          <w:color w:val="000000"/>
          <w:sz w:val="28"/>
          <w:szCs w:val="28"/>
        </w:rPr>
        <w:t xml:space="preserve"> (факты, непосредственно зависящие от воли человека).</w:t>
      </w:r>
    </w:p>
    <w:p w:rsidR="00E83ACB" w:rsidRPr="00B32944" w:rsidRDefault="00E83ACB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Классификация юридических фактов по волевому признаку:</w:t>
      </w:r>
    </w:p>
    <w:p w:rsidR="00E83ACB" w:rsidRPr="00B32944" w:rsidRDefault="00E83ACB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действия</w:t>
      </w:r>
      <w:r w:rsidRPr="00B32944">
        <w:rPr>
          <w:color w:val="000000"/>
          <w:sz w:val="28"/>
          <w:szCs w:val="28"/>
        </w:rPr>
        <w:t xml:space="preserve"> (факты, непосредственно зависящие от воли человека):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B32944">
        <w:rPr>
          <w:rStyle w:val="a3"/>
          <w:sz w:val="28"/>
          <w:szCs w:val="28"/>
        </w:rPr>
        <w:t>правомерные</w:t>
      </w:r>
      <w:proofErr w:type="gramEnd"/>
      <w:r w:rsidRPr="00B32944">
        <w:rPr>
          <w:color w:val="000000"/>
          <w:sz w:val="28"/>
          <w:szCs w:val="28"/>
        </w:rPr>
        <w:t xml:space="preserve"> (соответствующие предписаниям правовых норм):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юридические акты;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юридические поступки;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B32944">
        <w:rPr>
          <w:rStyle w:val="a3"/>
          <w:sz w:val="28"/>
          <w:szCs w:val="28"/>
        </w:rPr>
        <w:t>неправомерные</w:t>
      </w:r>
      <w:proofErr w:type="gramEnd"/>
      <w:r w:rsidRPr="00B32944">
        <w:rPr>
          <w:color w:val="000000"/>
          <w:sz w:val="28"/>
          <w:szCs w:val="28"/>
        </w:rPr>
        <w:t xml:space="preserve"> (противоречащие закону);</w:t>
      </w:r>
    </w:p>
    <w:p w:rsidR="00E83ACB" w:rsidRPr="00B32944" w:rsidRDefault="00E83ACB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события</w:t>
      </w:r>
      <w:r w:rsidRPr="00B32944">
        <w:rPr>
          <w:color w:val="000000"/>
          <w:sz w:val="28"/>
          <w:szCs w:val="28"/>
        </w:rPr>
        <w:t xml:space="preserve"> (факты и обстоятельства, имеющие место быть помимо воли человека):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-абсолютные</w:t>
      </w:r>
      <w:r w:rsidRPr="00B32944">
        <w:rPr>
          <w:color w:val="000000"/>
          <w:sz w:val="28"/>
          <w:szCs w:val="28"/>
        </w:rPr>
        <w:t xml:space="preserve"> - не зависят от воли людей (смерть супруга как основание прекращения брачных правоотношений);</w:t>
      </w:r>
    </w:p>
    <w:p w:rsidR="00E83ACB" w:rsidRPr="00B32944" w:rsidRDefault="00E83ACB" w:rsidP="00B32944">
      <w:pPr>
        <w:pStyle w:val="1"/>
        <w:numPr>
          <w:ilvl w:val="0"/>
          <w:numId w:val="2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B32944">
        <w:rPr>
          <w:rStyle w:val="a3"/>
          <w:sz w:val="28"/>
          <w:szCs w:val="28"/>
        </w:rPr>
        <w:t>относительные</w:t>
      </w:r>
      <w:proofErr w:type="gramEnd"/>
      <w:r w:rsidRPr="00B32944">
        <w:rPr>
          <w:color w:val="000000"/>
          <w:sz w:val="28"/>
          <w:szCs w:val="28"/>
        </w:rPr>
        <w:t xml:space="preserve"> - возникают по воле человека, а в дальнейшем своем развитии от нее не зависят (состояние родства).</w:t>
      </w:r>
    </w:p>
    <w:p w:rsidR="00E83ACB" w:rsidRPr="00B32944" w:rsidRDefault="00E83ACB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Классификация юридических фактов по срокам существования:</w:t>
      </w:r>
    </w:p>
    <w:p w:rsidR="00E83ACB" w:rsidRPr="00B32944" w:rsidRDefault="00E83ACB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юридические факты;</w:t>
      </w:r>
    </w:p>
    <w:p w:rsidR="00E83ACB" w:rsidRPr="00B32944" w:rsidRDefault="00E83ACB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состояние (брак);</w:t>
      </w:r>
    </w:p>
    <w:p w:rsidR="00E83ACB" w:rsidRPr="00B32944" w:rsidRDefault="00E83ACB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B32944">
        <w:rPr>
          <w:color w:val="000000"/>
          <w:sz w:val="28"/>
          <w:szCs w:val="28"/>
        </w:rPr>
        <w:t>краткосрочные</w:t>
      </w:r>
      <w:proofErr w:type="gramEnd"/>
      <w:r w:rsidRPr="00B32944">
        <w:rPr>
          <w:color w:val="000000"/>
          <w:sz w:val="28"/>
          <w:szCs w:val="28"/>
        </w:rPr>
        <w:t xml:space="preserve"> (например, рождение ребенка).</w:t>
      </w:r>
    </w:p>
    <w:p w:rsidR="00E83ACB" w:rsidRPr="00B32944" w:rsidRDefault="00E83ACB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Классификация юридических фактов по правовым последствиям:</w:t>
      </w:r>
    </w:p>
    <w:p w:rsidR="00E83ACB" w:rsidRPr="00B32944" w:rsidRDefault="00E83ACB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 w:rsidRPr="00B32944">
        <w:rPr>
          <w:color w:val="000000"/>
          <w:sz w:val="28"/>
          <w:szCs w:val="28"/>
        </w:rPr>
        <w:t>правопорождающие</w:t>
      </w:r>
      <w:proofErr w:type="spellEnd"/>
      <w:r w:rsidRPr="00B32944">
        <w:rPr>
          <w:color w:val="000000"/>
          <w:sz w:val="28"/>
          <w:szCs w:val="28"/>
        </w:rPr>
        <w:t xml:space="preserve"> (рождение ребенка);</w:t>
      </w:r>
    </w:p>
    <w:p w:rsidR="00E83ACB" w:rsidRPr="00B32944" w:rsidRDefault="00E83ACB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 w:rsidRPr="00B32944">
        <w:rPr>
          <w:color w:val="000000"/>
          <w:sz w:val="28"/>
          <w:szCs w:val="28"/>
        </w:rPr>
        <w:t>правоизменяющие</w:t>
      </w:r>
      <w:proofErr w:type="spellEnd"/>
      <w:r w:rsidRPr="00B32944">
        <w:rPr>
          <w:color w:val="000000"/>
          <w:sz w:val="28"/>
          <w:szCs w:val="28"/>
        </w:rPr>
        <w:t xml:space="preserve"> (изменение фамилии при вступлении в брак);</w:t>
      </w:r>
    </w:p>
    <w:p w:rsidR="00E83ACB" w:rsidRPr="00B32944" w:rsidRDefault="00E83ACB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 w:rsidRPr="00B32944">
        <w:rPr>
          <w:color w:val="000000"/>
          <w:sz w:val="28"/>
          <w:szCs w:val="28"/>
        </w:rPr>
        <w:t>правопрекращающие</w:t>
      </w:r>
      <w:proofErr w:type="spellEnd"/>
      <w:r w:rsidRPr="00B32944">
        <w:rPr>
          <w:color w:val="000000"/>
          <w:sz w:val="28"/>
          <w:szCs w:val="28"/>
        </w:rPr>
        <w:t xml:space="preserve"> (смерть одного из супругов);</w:t>
      </w:r>
    </w:p>
    <w:p w:rsidR="00E83ACB" w:rsidRPr="00B32944" w:rsidRDefault="00E83ACB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 w:rsidRPr="00B32944">
        <w:rPr>
          <w:color w:val="000000"/>
          <w:sz w:val="28"/>
          <w:szCs w:val="28"/>
        </w:rPr>
        <w:t>правопрепятствующие</w:t>
      </w:r>
      <w:proofErr w:type="spellEnd"/>
      <w:r w:rsidRPr="00B32944">
        <w:rPr>
          <w:color w:val="000000"/>
          <w:sz w:val="28"/>
          <w:szCs w:val="28"/>
        </w:rPr>
        <w:t xml:space="preserve"> (беременность жены лишает мужа на развод без ее согласия);</w:t>
      </w:r>
    </w:p>
    <w:p w:rsidR="00E83ACB" w:rsidRPr="00B32944" w:rsidRDefault="00E83ACB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 w:rsidRPr="00B32944">
        <w:rPr>
          <w:color w:val="000000"/>
          <w:sz w:val="28"/>
          <w:szCs w:val="28"/>
        </w:rPr>
        <w:t>правовосстанавливающие</w:t>
      </w:r>
      <w:proofErr w:type="spellEnd"/>
      <w:r w:rsidRPr="00B32944">
        <w:rPr>
          <w:color w:val="000000"/>
          <w:sz w:val="28"/>
          <w:szCs w:val="28"/>
        </w:rPr>
        <w:t xml:space="preserve"> (восстановление в родительских правах).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Семья выступает в рассматриваемых правоотношениях основой,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однако не сама семья выступает субъектом семейных правоотношений, а члены семьи.</w:t>
      </w:r>
    </w:p>
    <w:p w:rsidR="00E83ACB" w:rsidRPr="00B32944" w:rsidRDefault="00E83ACB" w:rsidP="00B32944">
      <w:pPr>
        <w:pStyle w:val="1"/>
        <w:shd w:val="clear" w:color="auto" w:fill="auto"/>
        <w:spacing w:before="0" w:line="240" w:lineRule="auto"/>
        <w:ind w:firstLine="709"/>
        <w:rPr>
          <w:rStyle w:val="a3"/>
          <w:sz w:val="28"/>
          <w:szCs w:val="28"/>
        </w:rPr>
      </w:pPr>
    </w:p>
    <w:p w:rsidR="007107E0" w:rsidRPr="00B32944" w:rsidRDefault="007107E0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Метод семейного права -</w:t>
      </w:r>
      <w:r w:rsidRPr="00B32944">
        <w:rPr>
          <w:color w:val="000000"/>
          <w:sz w:val="28"/>
          <w:szCs w:val="28"/>
        </w:rPr>
        <w:t xml:space="preserve"> совокупность приемов и способов, с помощью которых нормы права воздействуют на семейные отношения.</w:t>
      </w:r>
    </w:p>
    <w:p w:rsidR="007107E0" w:rsidRPr="00B32944" w:rsidRDefault="007107E0" w:rsidP="00B32944">
      <w:pPr>
        <w:pStyle w:val="3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Метод семейного правового регулирования включает в себя: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диспозитивные нормы</w:t>
      </w:r>
      <w:r w:rsidRPr="00B32944">
        <w:rPr>
          <w:color w:val="000000"/>
          <w:sz w:val="28"/>
          <w:szCs w:val="28"/>
        </w:rPr>
        <w:t xml:space="preserve"> (в большинстве случаев государство предоставляет участникам семейных правоотношений самим выбирать модель поведения);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императивные нормы</w:t>
      </w:r>
      <w:r w:rsidRPr="00B32944">
        <w:rPr>
          <w:color w:val="000000"/>
          <w:sz w:val="28"/>
          <w:szCs w:val="28"/>
        </w:rPr>
        <w:t xml:space="preserve"> (в ряде институтов семейного права вообще возможно применение только императивных норм: признание брака </w:t>
      </w:r>
      <w:proofErr w:type="gramStart"/>
      <w:r w:rsidRPr="00B32944">
        <w:rPr>
          <w:color w:val="000000"/>
          <w:sz w:val="28"/>
          <w:szCs w:val="28"/>
        </w:rPr>
        <w:t>недействительным</w:t>
      </w:r>
      <w:proofErr w:type="gramEnd"/>
      <w:r w:rsidRPr="00B32944">
        <w:rPr>
          <w:color w:val="000000"/>
          <w:sz w:val="28"/>
          <w:szCs w:val="28"/>
        </w:rPr>
        <w:t>, лишение родительских прав, отмена усыновления).</w:t>
      </w:r>
    </w:p>
    <w:p w:rsidR="007107E0" w:rsidRPr="00B32944" w:rsidRDefault="007107E0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rStyle w:val="31"/>
          <w:i/>
          <w:iCs/>
          <w:sz w:val="28"/>
          <w:szCs w:val="28"/>
        </w:rPr>
        <w:t xml:space="preserve">Таким образом, </w:t>
      </w:r>
      <w:r w:rsidRPr="00B32944">
        <w:rPr>
          <w:color w:val="000000"/>
          <w:sz w:val="28"/>
          <w:szCs w:val="28"/>
        </w:rPr>
        <w:t xml:space="preserve">метод семейного права является </w:t>
      </w:r>
      <w:proofErr w:type="spellStart"/>
      <w:r w:rsidRPr="00B32944">
        <w:rPr>
          <w:color w:val="000000"/>
          <w:sz w:val="28"/>
          <w:szCs w:val="28"/>
        </w:rPr>
        <w:t>дозволительно</w:t>
      </w:r>
      <w:r w:rsidRPr="00B32944">
        <w:rPr>
          <w:color w:val="000000"/>
          <w:sz w:val="28"/>
          <w:szCs w:val="28"/>
        </w:rPr>
        <w:softHyphen/>
        <w:t>императивным</w:t>
      </w:r>
      <w:proofErr w:type="spellEnd"/>
      <w:r w:rsidRPr="00B32944">
        <w:rPr>
          <w:color w:val="000000"/>
          <w:sz w:val="28"/>
          <w:szCs w:val="28"/>
        </w:rPr>
        <w:t>.</w:t>
      </w:r>
    </w:p>
    <w:p w:rsidR="007107E0" w:rsidRPr="00B32944" w:rsidRDefault="007107E0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Особенности метода семейно-правового регулирования: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lastRenderedPageBreak/>
        <w:t>юридическое равенство участников семейных отношений;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автономия воли участников;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усиление диспозитивного начала в семейно-правовом регулировании;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индивидуальное ситуационное регулирование.</w:t>
      </w:r>
    </w:p>
    <w:p w:rsidR="007107E0" w:rsidRPr="00B32944" w:rsidRDefault="007107E0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Регулирование семейных правоотношений осуществляется с помощью: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запретов</w:t>
      </w:r>
      <w:r w:rsidRPr="00B32944">
        <w:rPr>
          <w:color w:val="000000"/>
          <w:sz w:val="28"/>
          <w:szCs w:val="28"/>
        </w:rPr>
        <w:t xml:space="preserve"> (они адресуются субъектам семейных правоотношений и необходимы для того, чтобы не допустить негативных последствий таковых правоотношений), в том числе:</w:t>
      </w:r>
    </w:p>
    <w:p w:rsidR="007107E0" w:rsidRPr="00B32944" w:rsidRDefault="007107E0" w:rsidP="00B32944">
      <w:pPr>
        <w:pStyle w:val="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прямых запретов</w:t>
      </w:r>
      <w:r w:rsidRPr="00B32944">
        <w:rPr>
          <w:color w:val="000000"/>
          <w:sz w:val="28"/>
          <w:szCs w:val="28"/>
        </w:rPr>
        <w:t xml:space="preserve"> (</w:t>
      </w:r>
      <w:proofErr w:type="gramStart"/>
      <w:r w:rsidRPr="00B32944">
        <w:rPr>
          <w:color w:val="000000"/>
          <w:sz w:val="28"/>
          <w:szCs w:val="28"/>
        </w:rPr>
        <w:t>определены</w:t>
      </w:r>
      <w:proofErr w:type="gramEnd"/>
      <w:r w:rsidRPr="00B32944">
        <w:rPr>
          <w:color w:val="000000"/>
          <w:sz w:val="28"/>
          <w:szCs w:val="28"/>
        </w:rPr>
        <w:t xml:space="preserve"> четко и не содержат исключений);</w:t>
      </w:r>
    </w:p>
    <w:p w:rsidR="007107E0" w:rsidRPr="00B32944" w:rsidRDefault="007107E0" w:rsidP="00B32944">
      <w:pPr>
        <w:pStyle w:val="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косвенных запретов</w:t>
      </w:r>
      <w:r w:rsidRPr="00B32944">
        <w:rPr>
          <w:color w:val="000000"/>
          <w:sz w:val="28"/>
          <w:szCs w:val="28"/>
        </w:rPr>
        <w:t xml:space="preserve"> (не содержат прямых запретов, но устанав</w:t>
      </w:r>
      <w:r w:rsidRPr="00B32944">
        <w:rPr>
          <w:color w:val="000000"/>
          <w:sz w:val="28"/>
          <w:szCs w:val="28"/>
        </w:rPr>
        <w:softHyphen/>
        <w:t>ливают определенные законом порядки в рамках реализации семейных правоотношений);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дозволений</w:t>
      </w:r>
      <w:r w:rsidRPr="00B32944">
        <w:rPr>
          <w:color w:val="000000"/>
          <w:sz w:val="28"/>
          <w:szCs w:val="28"/>
        </w:rPr>
        <w:t xml:space="preserve"> (они адресуются субъектам семейных правоотношений и нацелены на достижение позитивных социальных последствий), в том числе:</w:t>
      </w:r>
    </w:p>
    <w:p w:rsidR="007107E0" w:rsidRPr="00B32944" w:rsidRDefault="007107E0" w:rsidP="00B32944">
      <w:pPr>
        <w:pStyle w:val="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прямых дозволений</w:t>
      </w:r>
      <w:r w:rsidRPr="00B32944">
        <w:rPr>
          <w:color w:val="000000"/>
          <w:sz w:val="28"/>
          <w:szCs w:val="28"/>
        </w:rPr>
        <w:t xml:space="preserve"> (дают четкое разрешение участникам семейных правоотношений на совершение определенных действий);</w:t>
      </w:r>
    </w:p>
    <w:p w:rsidR="007107E0" w:rsidRPr="00B32944" w:rsidRDefault="007107E0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B32944">
        <w:rPr>
          <w:rStyle w:val="a3"/>
          <w:sz w:val="28"/>
          <w:szCs w:val="28"/>
        </w:rPr>
        <w:t>-косвенных дозволений</w:t>
      </w:r>
      <w:r w:rsidRPr="00B32944">
        <w:rPr>
          <w:color w:val="000000"/>
          <w:sz w:val="28"/>
          <w:szCs w:val="28"/>
        </w:rPr>
        <w:t xml:space="preserve"> (косвенные дозволения содержат в себе определенные варианты действий (например, «по обоюдному согласию супругов»).</w:t>
      </w:r>
      <w:proofErr w:type="gramEnd"/>
    </w:p>
    <w:p w:rsidR="007107E0" w:rsidRPr="00B32944" w:rsidRDefault="007107E0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Особенности способов</w:t>
      </w:r>
      <w:r w:rsidRPr="00B32944">
        <w:rPr>
          <w:color w:val="000000"/>
          <w:sz w:val="28"/>
          <w:szCs w:val="28"/>
        </w:rPr>
        <w:t xml:space="preserve"> государственно-правового регулирования семейных отношений:</w:t>
      </w:r>
    </w:p>
    <w:p w:rsidR="007107E0" w:rsidRPr="00B32944" w:rsidRDefault="007107E0" w:rsidP="00B32944">
      <w:pPr>
        <w:pStyle w:val="30"/>
        <w:numPr>
          <w:ilvl w:val="0"/>
          <w:numId w:val="1"/>
        </w:numPr>
        <w:shd w:val="clear" w:color="auto" w:fill="auto"/>
        <w:tabs>
          <w:tab w:val="left" w:pos="672"/>
        </w:tabs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запреты:</w:t>
      </w:r>
    </w:p>
    <w:p w:rsidR="007107E0" w:rsidRPr="00B32944" w:rsidRDefault="007107E0" w:rsidP="00B32944">
      <w:pPr>
        <w:pStyle w:val="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обладают определенностью;</w:t>
      </w:r>
    </w:p>
    <w:p w:rsidR="007107E0" w:rsidRPr="00B32944" w:rsidRDefault="007107E0" w:rsidP="00B32944">
      <w:pPr>
        <w:pStyle w:val="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предназначены для непосредственных участников семейных отношений либо для лиц, намеревающихся стать их участниками;</w:t>
      </w:r>
    </w:p>
    <w:p w:rsidR="007107E0" w:rsidRPr="00B32944" w:rsidRDefault="007107E0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-связаны с наступлением неблагоприятных правовых последствий или с возможностью их наступлений.</w:t>
      </w:r>
    </w:p>
    <w:p w:rsidR="007107E0" w:rsidRPr="00B32944" w:rsidRDefault="007107E0" w:rsidP="00B32944">
      <w:pPr>
        <w:pStyle w:val="30"/>
        <w:numPr>
          <w:ilvl w:val="0"/>
          <w:numId w:val="1"/>
        </w:numPr>
        <w:shd w:val="clear" w:color="auto" w:fill="auto"/>
        <w:tabs>
          <w:tab w:val="left" w:pos="672"/>
        </w:tabs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дозволения:</w:t>
      </w:r>
    </w:p>
    <w:p w:rsidR="007107E0" w:rsidRPr="00B32944" w:rsidRDefault="007107E0" w:rsidP="00B32944">
      <w:pPr>
        <w:pStyle w:val="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менее определены;</w:t>
      </w:r>
    </w:p>
    <w:p w:rsidR="007107E0" w:rsidRPr="00B32944" w:rsidRDefault="007107E0" w:rsidP="00B32944">
      <w:pPr>
        <w:pStyle w:val="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адресуются помимо участников правоотношений и юриди</w:t>
      </w:r>
      <w:r w:rsidRPr="00B32944">
        <w:rPr>
          <w:color w:val="000000"/>
          <w:sz w:val="28"/>
          <w:szCs w:val="28"/>
        </w:rPr>
        <w:softHyphen/>
        <w:t>ческим лицам;</w:t>
      </w:r>
    </w:p>
    <w:p w:rsidR="007107E0" w:rsidRPr="00B32944" w:rsidRDefault="007107E0" w:rsidP="00B32944">
      <w:pPr>
        <w:pStyle w:val="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B32944">
        <w:rPr>
          <w:color w:val="000000"/>
          <w:sz w:val="28"/>
          <w:szCs w:val="28"/>
        </w:rPr>
        <w:t>связаны</w:t>
      </w:r>
      <w:proofErr w:type="gramEnd"/>
      <w:r w:rsidRPr="00B32944">
        <w:rPr>
          <w:color w:val="000000"/>
          <w:sz w:val="28"/>
          <w:szCs w:val="28"/>
        </w:rPr>
        <w:t xml:space="preserve"> с процессуальными нормами.</w:t>
      </w:r>
    </w:p>
    <w:p w:rsidR="007107E0" w:rsidRPr="00B32944" w:rsidRDefault="007107E0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Дополнительные способы</w:t>
      </w:r>
      <w:r w:rsidRPr="00B32944">
        <w:rPr>
          <w:color w:val="000000"/>
          <w:sz w:val="28"/>
          <w:szCs w:val="28"/>
        </w:rPr>
        <w:t xml:space="preserve"> регулирования семейно-правовых отношений: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предписания к совершению определенных действий</w:t>
      </w:r>
      <w:r w:rsidRPr="00B32944">
        <w:rPr>
          <w:color w:val="000000"/>
          <w:sz w:val="28"/>
          <w:szCs w:val="28"/>
        </w:rPr>
        <w:t xml:space="preserve"> (ст. 122 </w:t>
      </w:r>
      <w:proofErr w:type="spellStart"/>
      <w:r w:rsidRPr="00B32944">
        <w:rPr>
          <w:color w:val="000000"/>
          <w:sz w:val="28"/>
          <w:szCs w:val="28"/>
        </w:rPr>
        <w:t>КоБС</w:t>
      </w:r>
      <w:proofErr w:type="spellEnd"/>
      <w:r w:rsidRPr="00B32944">
        <w:rPr>
          <w:color w:val="000000"/>
          <w:sz w:val="28"/>
          <w:szCs w:val="28"/>
        </w:rPr>
        <w:t xml:space="preserve">). </w:t>
      </w:r>
      <w:proofErr w:type="gramStart"/>
      <w:r w:rsidRPr="00B32944">
        <w:rPr>
          <w:color w:val="000000"/>
          <w:sz w:val="28"/>
          <w:szCs w:val="28"/>
        </w:rPr>
        <w:t>Суд обязан в течение трех дней со дня вступления в законную силу решения суда об усыновлении ребенка направить выписку решения в орган, регистрирующий акты гражданского состояния);</w:t>
      </w:r>
      <w:proofErr w:type="gramEnd"/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правила-разъяснения</w:t>
      </w:r>
      <w:r w:rsidRPr="00B32944">
        <w:rPr>
          <w:color w:val="000000"/>
          <w:sz w:val="28"/>
          <w:szCs w:val="28"/>
        </w:rPr>
        <w:t xml:space="preserve"> (например, в ст. 60 </w:t>
      </w:r>
      <w:proofErr w:type="spellStart"/>
      <w:r w:rsidRPr="00B32944">
        <w:rPr>
          <w:color w:val="000000"/>
          <w:sz w:val="28"/>
          <w:szCs w:val="28"/>
        </w:rPr>
        <w:t>КоБС</w:t>
      </w:r>
      <w:proofErr w:type="spellEnd"/>
      <w:r w:rsidRPr="00B32944">
        <w:rPr>
          <w:color w:val="000000"/>
          <w:sz w:val="28"/>
          <w:szCs w:val="28"/>
        </w:rPr>
        <w:t xml:space="preserve"> поясняется, что считается близким родством).</w:t>
      </w:r>
    </w:p>
    <w:p w:rsidR="007107E0" w:rsidRPr="00B32944" w:rsidRDefault="007107E0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Принципы семейного права</w:t>
      </w:r>
      <w:r w:rsidRPr="00B32944">
        <w:rPr>
          <w:color w:val="000000"/>
          <w:sz w:val="28"/>
          <w:szCs w:val="28"/>
        </w:rPr>
        <w:t xml:space="preserve"> представляют собой концентрированное выражение его характерных черт и являются руководящими началами при толковании и применении семейно-правовых норм.</w:t>
      </w:r>
    </w:p>
    <w:p w:rsidR="007107E0" w:rsidRPr="00B32944" w:rsidRDefault="007107E0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lastRenderedPageBreak/>
        <w:t>Основные принципы семейного права:</w:t>
      </w:r>
    </w:p>
    <w:p w:rsidR="007107E0" w:rsidRPr="00B32944" w:rsidRDefault="007107E0" w:rsidP="00B32944">
      <w:pPr>
        <w:pStyle w:val="1"/>
        <w:numPr>
          <w:ilvl w:val="0"/>
          <w:numId w:val="3"/>
        </w:numPr>
        <w:shd w:val="clear" w:color="auto" w:fill="auto"/>
        <w:tabs>
          <w:tab w:val="left" w:pos="672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признается только брак, который был заключен в органах загса;</w:t>
      </w:r>
    </w:p>
    <w:p w:rsidR="007107E0" w:rsidRPr="00B32944" w:rsidRDefault="007107E0" w:rsidP="00B32944">
      <w:pPr>
        <w:pStyle w:val="1"/>
        <w:numPr>
          <w:ilvl w:val="0"/>
          <w:numId w:val="3"/>
        </w:numPr>
        <w:shd w:val="clear" w:color="auto" w:fill="auto"/>
        <w:tabs>
          <w:tab w:val="left" w:pos="674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добровольный характер брачного союза;</w:t>
      </w:r>
    </w:p>
    <w:p w:rsidR="007107E0" w:rsidRPr="00B32944" w:rsidRDefault="007107E0" w:rsidP="00B32944">
      <w:pPr>
        <w:pStyle w:val="1"/>
        <w:numPr>
          <w:ilvl w:val="0"/>
          <w:numId w:val="3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равенство прав и обязанностей супругов;</w:t>
      </w:r>
    </w:p>
    <w:p w:rsidR="007107E0" w:rsidRPr="00B32944" w:rsidRDefault="007107E0" w:rsidP="00B32944">
      <w:pPr>
        <w:pStyle w:val="1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взаимное согласие при разрешении семейных вопросов;</w:t>
      </w:r>
    </w:p>
    <w:p w:rsidR="007107E0" w:rsidRPr="00B32944" w:rsidRDefault="007107E0" w:rsidP="00B32944">
      <w:pPr>
        <w:pStyle w:val="1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защита прав и законных интересов детей;</w:t>
      </w:r>
    </w:p>
    <w:p w:rsidR="007107E0" w:rsidRPr="00B32944" w:rsidRDefault="007107E0" w:rsidP="00B32944">
      <w:pPr>
        <w:pStyle w:val="1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признание права на расторжение брака.</w:t>
      </w:r>
    </w:p>
    <w:p w:rsidR="007107E0" w:rsidRPr="00B32944" w:rsidRDefault="007107E0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Задачами семейно-правового регулирования</w:t>
      </w:r>
      <w:r w:rsidRPr="00B32944">
        <w:rPr>
          <w:rStyle w:val="31"/>
          <w:i/>
          <w:iCs/>
          <w:sz w:val="28"/>
          <w:szCs w:val="28"/>
        </w:rPr>
        <w:t xml:space="preserve"> (ст. 1 </w:t>
      </w:r>
      <w:proofErr w:type="spellStart"/>
      <w:r w:rsidRPr="00B32944">
        <w:rPr>
          <w:rStyle w:val="31"/>
          <w:i/>
          <w:iCs/>
          <w:sz w:val="28"/>
          <w:szCs w:val="28"/>
        </w:rPr>
        <w:t>КоБС</w:t>
      </w:r>
      <w:proofErr w:type="spellEnd"/>
      <w:r w:rsidRPr="00B32944">
        <w:rPr>
          <w:rStyle w:val="31"/>
          <w:i/>
          <w:iCs/>
          <w:sz w:val="28"/>
          <w:szCs w:val="28"/>
        </w:rPr>
        <w:t>) являются: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укрепление семьи в Республике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 xml:space="preserve">построение семейных отношений на добровольном </w:t>
      </w:r>
      <w:proofErr w:type="spellStart"/>
      <w:r w:rsidRPr="00B32944">
        <w:rPr>
          <w:color w:val="000000"/>
          <w:sz w:val="28"/>
          <w:szCs w:val="28"/>
        </w:rPr>
        <w:t>брачшмРсоюзе</w:t>
      </w:r>
      <w:proofErr w:type="spellEnd"/>
      <w:r w:rsidRPr="00B32944">
        <w:rPr>
          <w:color w:val="000000"/>
          <w:sz w:val="28"/>
          <w:szCs w:val="28"/>
        </w:rPr>
        <w:t xml:space="preserve"> женщины и мужчины, равенстве прав супругов в семье, на взаимной любви, уважении и взаимопомощи всех членов семьи;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установление прав детей и обеспечение их приоритета в соответ</w:t>
      </w:r>
      <w:r w:rsidRPr="00B32944">
        <w:rPr>
          <w:color w:val="000000"/>
          <w:sz w:val="28"/>
          <w:szCs w:val="28"/>
        </w:rPr>
        <w:softHyphen/>
        <w:t>ствии с Кодексом о браке и семье;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установление прав и обязанностей супругов, родителей и других членов семьи в соответствии с положениями Конституции Республики Беларусь, нормами международного права;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охрана материнства и отцовства, прав и законных интересов детей, обеспечение благоприятных условий для развития и становления каж</w:t>
      </w:r>
      <w:r w:rsidRPr="00B32944">
        <w:rPr>
          <w:color w:val="000000"/>
          <w:sz w:val="28"/>
          <w:szCs w:val="28"/>
        </w:rPr>
        <w:softHyphen/>
        <w:t>дого ребенка.</w:t>
      </w:r>
    </w:p>
    <w:p w:rsidR="007107E0" w:rsidRPr="00B32944" w:rsidRDefault="007107E0" w:rsidP="00B3294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2944">
        <w:rPr>
          <w:rStyle w:val="a3"/>
          <w:sz w:val="28"/>
          <w:szCs w:val="28"/>
        </w:rPr>
        <w:t>Источники права -</w:t>
      </w:r>
      <w:r w:rsidRPr="00B32944">
        <w:rPr>
          <w:color w:val="000000"/>
          <w:sz w:val="28"/>
          <w:szCs w:val="28"/>
        </w:rPr>
        <w:t xml:space="preserve"> это внешние формы выражения правотворческой деятельности государства, с помощью которых воля законодателя стано</w:t>
      </w:r>
      <w:r w:rsidRPr="00B32944">
        <w:rPr>
          <w:color w:val="000000"/>
          <w:sz w:val="28"/>
          <w:szCs w:val="28"/>
        </w:rPr>
        <w:softHyphen/>
        <w:t>вится обязательной для исполнения.</w:t>
      </w:r>
    </w:p>
    <w:p w:rsidR="007107E0" w:rsidRPr="00B32944" w:rsidRDefault="007107E0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Юридические источники семейного права: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международные правовые акты (Конвенция о правах ребенка, Конвенция о правовой помощи и правовых отношениях по гражданским, семейным и уголовным делам, принятая Советом глав государств СНГ 22 января 1993 г.);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Конституция Республики Беларусь;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Кодекс Республики Беларусь о браке и семье и принятые в соответствии с ним Законы Республики Беларусь;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Указы Президента Республики Беларусь;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 xml:space="preserve">нормативные правовые акты Правительства Республики Беларусь, принятые на основании и во исполнение </w:t>
      </w:r>
      <w:proofErr w:type="spellStart"/>
      <w:r w:rsidRPr="00B32944">
        <w:rPr>
          <w:color w:val="000000"/>
          <w:sz w:val="28"/>
          <w:szCs w:val="28"/>
        </w:rPr>
        <w:t>КоБС</w:t>
      </w:r>
      <w:proofErr w:type="spellEnd"/>
      <w:r w:rsidRPr="00B32944">
        <w:rPr>
          <w:color w:val="000000"/>
          <w:sz w:val="28"/>
          <w:szCs w:val="28"/>
        </w:rPr>
        <w:t>.</w:t>
      </w:r>
    </w:p>
    <w:p w:rsidR="007107E0" w:rsidRPr="00B32944" w:rsidRDefault="007107E0" w:rsidP="00B32944">
      <w:pPr>
        <w:pStyle w:val="3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Классификация норм семейного права: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>материальные (например, услови</w:t>
      </w:r>
      <w:r w:rsidR="00B32944">
        <w:rPr>
          <w:color w:val="000000"/>
          <w:sz w:val="28"/>
          <w:szCs w:val="28"/>
        </w:rPr>
        <w:t xml:space="preserve">я признания брака </w:t>
      </w:r>
      <w:proofErr w:type="gramStart"/>
      <w:r w:rsidR="00B32944">
        <w:rPr>
          <w:color w:val="000000"/>
          <w:sz w:val="28"/>
          <w:szCs w:val="28"/>
        </w:rPr>
        <w:t>недействитель</w:t>
      </w:r>
      <w:r w:rsidRPr="00B32944">
        <w:rPr>
          <w:color w:val="000000"/>
          <w:sz w:val="28"/>
          <w:szCs w:val="28"/>
        </w:rPr>
        <w:t>ным</w:t>
      </w:r>
      <w:proofErr w:type="gramEnd"/>
      <w:r w:rsidRPr="00B32944">
        <w:rPr>
          <w:color w:val="000000"/>
          <w:sz w:val="28"/>
          <w:szCs w:val="28"/>
        </w:rPr>
        <w:t xml:space="preserve"> (ст. 45 </w:t>
      </w:r>
      <w:proofErr w:type="spellStart"/>
      <w:r w:rsidRPr="00B32944">
        <w:rPr>
          <w:color w:val="000000"/>
          <w:sz w:val="28"/>
          <w:szCs w:val="28"/>
        </w:rPr>
        <w:t>КоБС</w:t>
      </w:r>
      <w:proofErr w:type="spellEnd"/>
      <w:r w:rsidRPr="00B32944">
        <w:rPr>
          <w:color w:val="000000"/>
          <w:sz w:val="28"/>
          <w:szCs w:val="28"/>
        </w:rPr>
        <w:t>));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 xml:space="preserve">процессуальные (например, недопустимость расторжения брака (ст. 35 </w:t>
      </w:r>
      <w:proofErr w:type="spellStart"/>
      <w:r w:rsidRPr="00B32944">
        <w:rPr>
          <w:color w:val="000000"/>
          <w:sz w:val="28"/>
          <w:szCs w:val="28"/>
        </w:rPr>
        <w:t>КоБС</w:t>
      </w:r>
      <w:proofErr w:type="spellEnd"/>
      <w:r w:rsidRPr="00B32944">
        <w:rPr>
          <w:color w:val="000000"/>
          <w:sz w:val="28"/>
          <w:szCs w:val="28"/>
        </w:rPr>
        <w:t>));</w:t>
      </w:r>
    </w:p>
    <w:p w:rsidR="007107E0" w:rsidRPr="00B32944" w:rsidRDefault="007107E0" w:rsidP="00B32944">
      <w:pPr>
        <w:pStyle w:val="1"/>
        <w:numPr>
          <w:ilvl w:val="0"/>
          <w:numId w:val="1"/>
        </w:numPr>
        <w:shd w:val="clear" w:color="auto" w:fill="auto"/>
        <w:tabs>
          <w:tab w:val="left" w:pos="647"/>
        </w:tabs>
        <w:spacing w:before="0" w:line="240" w:lineRule="auto"/>
        <w:ind w:firstLine="709"/>
        <w:rPr>
          <w:sz w:val="28"/>
          <w:szCs w:val="28"/>
        </w:rPr>
      </w:pPr>
      <w:r w:rsidRPr="00B32944">
        <w:rPr>
          <w:color w:val="000000"/>
          <w:sz w:val="28"/>
          <w:szCs w:val="28"/>
        </w:rPr>
        <w:t xml:space="preserve">носящие административно-правовой характер (например, о порядке подачи заявления о регистрации рождения (ст. 205 </w:t>
      </w:r>
      <w:proofErr w:type="spellStart"/>
      <w:r w:rsidRPr="00B32944">
        <w:rPr>
          <w:color w:val="000000"/>
          <w:sz w:val="28"/>
          <w:szCs w:val="28"/>
        </w:rPr>
        <w:t>КоБС</w:t>
      </w:r>
      <w:proofErr w:type="spellEnd"/>
      <w:r w:rsidRPr="00B32944">
        <w:rPr>
          <w:color w:val="000000"/>
          <w:sz w:val="28"/>
          <w:szCs w:val="28"/>
        </w:rPr>
        <w:t>)).</w:t>
      </w:r>
    </w:p>
    <w:p w:rsidR="007107E0" w:rsidRDefault="007107E0" w:rsidP="00B32944">
      <w:pPr>
        <w:pStyle w:val="30"/>
        <w:shd w:val="clear" w:color="auto" w:fill="auto"/>
        <w:spacing w:line="240" w:lineRule="auto"/>
        <w:ind w:firstLine="709"/>
        <w:rPr>
          <w:rStyle w:val="31"/>
          <w:i/>
          <w:iCs/>
          <w:sz w:val="28"/>
          <w:szCs w:val="28"/>
        </w:rPr>
      </w:pPr>
      <w:r w:rsidRPr="00B32944">
        <w:rPr>
          <w:color w:val="000000"/>
          <w:sz w:val="28"/>
          <w:szCs w:val="28"/>
        </w:rPr>
        <w:t>Структура Кодекса Республики Беларусь о браке и семье.</w:t>
      </w:r>
      <w:r w:rsidRPr="00B32944">
        <w:rPr>
          <w:rStyle w:val="31"/>
          <w:i/>
          <w:iCs/>
          <w:sz w:val="28"/>
          <w:szCs w:val="28"/>
        </w:rPr>
        <w:t xml:space="preserve"> Кодекс состоит из 7 разделов и 25 глав.</w:t>
      </w:r>
    </w:p>
    <w:p w:rsidR="00B32944" w:rsidRPr="00B32944" w:rsidRDefault="00B32944" w:rsidP="00B3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2944">
        <w:rPr>
          <w:rFonts w:ascii="Times New Roman" w:hAnsi="Times New Roman" w:cs="Times New Roman"/>
          <w:iCs/>
          <w:sz w:val="28"/>
          <w:szCs w:val="28"/>
        </w:rPr>
        <w:lastRenderedPageBreak/>
        <w:t>Задачами законодательства Республики Беларусь о браке и семье являются:</w:t>
      </w:r>
    </w:p>
    <w:p w:rsidR="00B32944" w:rsidRPr="00B32944" w:rsidRDefault="00B32944" w:rsidP="00B3294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2944">
        <w:rPr>
          <w:rFonts w:ascii="Times New Roman" w:hAnsi="Times New Roman" w:cs="Times New Roman"/>
          <w:iCs/>
          <w:sz w:val="28"/>
          <w:szCs w:val="28"/>
        </w:rPr>
        <w:t>укрепление семьи в Республике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:rsidR="00B32944" w:rsidRPr="00B32944" w:rsidRDefault="00B32944" w:rsidP="00B3294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2944">
        <w:rPr>
          <w:rFonts w:ascii="Times New Roman" w:hAnsi="Times New Roman" w:cs="Times New Roman"/>
          <w:iCs/>
          <w:sz w:val="28"/>
          <w:szCs w:val="28"/>
        </w:rPr>
        <w:t>построение семейных отношений на добровольном брачном союзе женщины и мужчины, равенстве прав супругов в семье, на взаимной любви, уважении и взаимопомощи всех членов семьи;</w:t>
      </w:r>
    </w:p>
    <w:p w:rsidR="00B32944" w:rsidRPr="00B32944" w:rsidRDefault="00B32944" w:rsidP="00B3294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2944">
        <w:rPr>
          <w:rFonts w:ascii="Times New Roman" w:hAnsi="Times New Roman" w:cs="Times New Roman"/>
          <w:iCs/>
          <w:sz w:val="28"/>
          <w:szCs w:val="28"/>
        </w:rPr>
        <w:t>установление прав детей и обеспечение их приоритета в соответствии с настоящим Кодексом;</w:t>
      </w:r>
    </w:p>
    <w:p w:rsidR="00B32944" w:rsidRPr="00B32944" w:rsidRDefault="00B32944" w:rsidP="00B3294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2944">
        <w:rPr>
          <w:rFonts w:ascii="Times New Roman" w:hAnsi="Times New Roman" w:cs="Times New Roman"/>
          <w:iCs/>
          <w:sz w:val="28"/>
          <w:szCs w:val="28"/>
        </w:rPr>
        <w:t xml:space="preserve">установление прав и обязанностей супругов, родителей и других членов семьи в соответствии с положениями </w:t>
      </w:r>
      <w:hyperlink r:id="rId6" w:history="1">
        <w:r w:rsidRPr="00B32944">
          <w:rPr>
            <w:rFonts w:ascii="Times New Roman" w:hAnsi="Times New Roman" w:cs="Times New Roman"/>
            <w:iCs/>
            <w:color w:val="0000FF"/>
            <w:sz w:val="28"/>
            <w:szCs w:val="28"/>
          </w:rPr>
          <w:t>Конституции</w:t>
        </w:r>
      </w:hyperlink>
      <w:r w:rsidRPr="00B32944">
        <w:rPr>
          <w:rFonts w:ascii="Times New Roman" w:hAnsi="Times New Roman" w:cs="Times New Roman"/>
          <w:iCs/>
          <w:sz w:val="28"/>
          <w:szCs w:val="28"/>
        </w:rPr>
        <w:t xml:space="preserve"> Республики Беларусь, нормами международного права;</w:t>
      </w:r>
    </w:p>
    <w:p w:rsidR="00B32944" w:rsidRPr="00783B54" w:rsidRDefault="00B32944" w:rsidP="00B3294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783B54">
        <w:rPr>
          <w:rFonts w:ascii="Times New Roman" w:hAnsi="Times New Roman" w:cs="Times New Roman"/>
          <w:iCs/>
          <w:spacing w:val="-4"/>
          <w:sz w:val="28"/>
          <w:szCs w:val="28"/>
        </w:rPr>
        <w:t>охрана материнства и отцовства, прав и законных интересов детей, обеспечение благоприятных условий для развития и становления каждого ребенка.</w:t>
      </w:r>
    </w:p>
    <w:p w:rsidR="00B32944" w:rsidRPr="00B32944" w:rsidRDefault="00B32944" w:rsidP="00B3294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944">
        <w:rPr>
          <w:rFonts w:ascii="Times New Roman" w:hAnsi="Times New Roman" w:cs="Times New Roman"/>
          <w:sz w:val="28"/>
          <w:szCs w:val="28"/>
        </w:rPr>
        <w:t>Законодательство Республики Беларусь о браке и семье устанавливает порядок и условия заключения брака, закрепляет права и обязанности членов семьи, регулирует личные неимущественные и имущественные отношения, возникающие в связи с усыновлением (удочерением) (далее - усыновление), опекой и попечительством, другими формами устройства на воспитание в семью детей-сирот и детей, оставшихся без попечения родителей, порядок и условия прекращения брака, признания его недействительным, порядок регистрации</w:t>
      </w:r>
      <w:proofErr w:type="gramEnd"/>
      <w:r w:rsidRPr="00B32944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состояния, другие семейные отношения.</w:t>
      </w:r>
    </w:p>
    <w:p w:rsidR="00B32944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ЗАКОН РЕСПУБЛИКИ БЕЛАРУСЬ 7 января 2012 г. N 341-З О ВСПОМОГАТЕЛЬНЫХ РЕПРОДУКТИВНЫХ ТЕХНОЛОГИЯХ</w:t>
      </w:r>
    </w:p>
    <w:p w:rsidR="00B32944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ЗАКОН РЕСПУБЛИКИ БЕЛАРУСЬ 18 июля 2004 г. N 305-З О НОТАРИАТЕ И НОТАРИАЛЬНОЙ ДЕЯТЕЛЬНОСТИ</w:t>
      </w:r>
    </w:p>
    <w:p w:rsidR="00B32944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ЗАКОН РЕСПУБЛИКИ БЕЛАРУСЬ 29 декабря 2012 г. N 7-З О ГОСУДАРСТВЕННЫХ ПОСОБИЯХ СЕМЬЯМ, ВОСПИТЫВАЮЩИМ ДЕТЕЙ</w:t>
      </w:r>
    </w:p>
    <w:p w:rsidR="00B32944" w:rsidRPr="00783B54" w:rsidRDefault="00783B54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783B54">
        <w:rPr>
          <w:i w:val="0"/>
          <w:sz w:val="24"/>
          <w:szCs w:val="24"/>
        </w:rPr>
        <w:t>ДЕКРЕТ ПРЕЗИДЕНТА РЕСПУБЛИКИ БЕЛАРУСЬ 24 ноября 2006 г. N 18</w:t>
      </w:r>
      <w:proofErr w:type="gramStart"/>
      <w:r w:rsidRPr="00783B54">
        <w:rPr>
          <w:i w:val="0"/>
          <w:sz w:val="24"/>
          <w:szCs w:val="24"/>
        </w:rPr>
        <w:t xml:space="preserve"> О</w:t>
      </w:r>
      <w:proofErr w:type="gramEnd"/>
      <w:r w:rsidRPr="00783B54">
        <w:rPr>
          <w:i w:val="0"/>
          <w:sz w:val="24"/>
          <w:szCs w:val="24"/>
        </w:rPr>
        <w:t xml:space="preserve"> ДОПОЛНИТЕЛЬНЫХ МЕРАХ ПО ГОСУДАРСТВЕННОЙ ЗАЩИТЕ ДЕТЕЙ В НЕБЛАГОПОЛУЧНЫХ СЕМЬЯХ</w:t>
      </w:r>
    </w:p>
    <w:p w:rsidR="00B32944" w:rsidRPr="0050641A" w:rsidRDefault="00B32944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УКАЗ ПРЕЗИДЕНТА РЕСПУБЛИКИ БЕЛАРУСЬ 18 сентября 2019 г. N 345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СЕМЕЙНОМ КАПИТАЛЕ</w:t>
      </w:r>
    </w:p>
    <w:p w:rsidR="00B32944" w:rsidRPr="0050641A" w:rsidRDefault="00B32944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</w:p>
    <w:p w:rsidR="00B32944" w:rsidRPr="0050641A" w:rsidRDefault="0050641A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СОВЕТА МИНИСТРОВ РЕСПУБЛИКИ БЕЛАРУСЬ 14 декабря 2005 г. N 1454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ПОРЯДКЕ ОРГАНИЗАЦИИ РАБОТЫ С ГРАЖДАНАМИ В ОРГАНАХ, РЕГИСТРИРУЮЩИХ АКТЫ ГРАЖДАНСКОГО СОСТОЯНИЯ, ПО ВЫДАЧЕ СПРАВОК ЛИБО ИНЫХ ДОКУМЕНТОВ, СОДЕРЖАЩИХ ПОДТВЕРЖДЕНИЕ ФАКТОВ, ИМЕЮЩИХ ЮРИДИЧЕСКОЕ ЗНАЧЕНИЕ</w:t>
      </w:r>
    </w:p>
    <w:p w:rsidR="00B32944" w:rsidRPr="0050641A" w:rsidRDefault="0050641A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СОВЕТА МИНИСТРОВ РЕСПУБЛИКИ БЕЛАРУСЬ 15 октября 2016 г. N 826 ОБ ОКАЗАНИИ ДОПОЛНИТЕЛЬНЫХ ПЛАТНЫХ УСЛУГ ОРГАНАМИ, РЕГИСТРИРУЮЩИМИ АКТЫ ГРАЖДАНСКОГО СОСТОЯНИЯ</w:t>
      </w:r>
    </w:p>
    <w:p w:rsidR="00B32944" w:rsidRPr="00783B54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783B54">
        <w:rPr>
          <w:i w:val="0"/>
          <w:sz w:val="24"/>
          <w:szCs w:val="28"/>
        </w:rPr>
        <w:t>ПОСТАНОВЛЕНИЕ СОВЕТА МИНИСТРОВ РЕСПУБЛИКИ БЕЛАРУСЬ 28 июля 2011 г. N 1009 ОБ УТВЕРЖДЕНИИ ОБРАЗЦА УДОСТОВЕРЕНИЯ МНОГОДЕТНОЙ СЕМЬИ И ПОЛОЖЕНИЯ О ПОРЯДКЕ ВЫДАЧИ УДОСТОВЕРЕНИЯ МНОГОДЕТНОЙ СЕМЬИ</w:t>
      </w:r>
    </w:p>
    <w:p w:rsidR="0050641A" w:rsidRPr="0050641A" w:rsidRDefault="0050641A" w:rsidP="0050641A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lastRenderedPageBreak/>
        <w:t>ПОСТАНОВЛЕНИЕ СОВЕТА МИНИСТРОВ РЕСПУБЛИКИ БЕЛАРУСЬ 12 августа 2002 г. N 1092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ПЕРЕЧНЕ ВИДОВ ЗАРАБОТКА И (ИЛИ) ИНОГО ДОХОДА, ИЗ КОТОРЫХ ПРОИЗВОДИТСЯ УДЕРЖАНИЕ АЛИМЕНТОВ НА СОДЕРЖАНИЕ НЕСОВЕРШЕННОЛЕТНИХ ДЕТЕЙ</w:t>
      </w:r>
    </w:p>
    <w:p w:rsidR="0050641A" w:rsidRPr="0050641A" w:rsidRDefault="0050641A" w:rsidP="0050641A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СОВЕТА МИНИСТРОВ РЕСПУБЛИКИ БЕЛАРУСЬ 28 октября 1999 г. N 1676 ОБ УТВЕРЖДЕНИИ ПОЛОЖЕНИЯ ОБ ОРГАНАХ ОПЕКИ И ПОПЕЧИТЕЛЬСТВА В РЕСПУБЛИКЕ БЕЛАРУСЬ</w:t>
      </w:r>
    </w:p>
    <w:p w:rsidR="0050641A" w:rsidRPr="0050641A" w:rsidRDefault="0050641A" w:rsidP="0050641A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СОВЕТА МИНИСТРОВ РЕСПУБЛИКИ БЕЛАРУСЬ 15 января 2019 г. N 22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ПРИЗНАНИИ ДЕТЕЙ НАХОДЯЩИМИСЯ В СОЦИАЛЬНО ОПАСНОМ ПОЛОЖЕНИИ</w:t>
      </w:r>
    </w:p>
    <w:p w:rsidR="0050641A" w:rsidRPr="0050641A" w:rsidRDefault="0050641A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СОВЕТА МИНИСТРОВ РЕСПУБЛИКИ БЕЛАРУСЬ 31 января 2007 г. N 122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НЕКОТОРЫХ ВОПРОСАХ УСЫНОВЛЕНИЯ (УДОЧЕРЕНИЯ), УСТАНОВЛЕНИЯ ОПЕКИ, ПОПЕЧИТЕЛЬСТВА НАД ДЕТЬМИ</w:t>
      </w:r>
    </w:p>
    <w:p w:rsidR="0050641A" w:rsidRPr="0050641A" w:rsidRDefault="0050641A" w:rsidP="0050641A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СОВЕТА МИНИСТРОВ РЕСПУБЛИКИ БЕЛАРУСЬ 21 сентября 2004 г. N 1173 ОБ УТВЕРЖДЕНИИ ПОЛОЖЕНИЯ О ПОРЯДКЕ СОГЛАСОВАНИЯ ПРОЦЕДУРЫ МЕЖДУНАРОДНОГО УСЫНОВЛЕНИЯ И ВЗАИМОДЕЙСТВИЯ С КОМПЕТЕНТНЫМИ ОРГАНИЗАЦИЯМИ ИНОСТРАННЫХ ГОСУДАРСТВ В РАМКАХ ДАННОЙ ПРОЦЕДУРЫ</w:t>
      </w:r>
    </w:p>
    <w:p w:rsidR="00B32944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СОВЕТА МИНИСТРОВ РЕСПУБЛИКИ БЕЛАРУСЬ 28 октября 1999 г. N 1678 ОБ УТВЕРЖДЕНИИ ПОЛОЖЕНИЯ О ПРИЕМНОЙ СЕМЬЕ</w:t>
      </w:r>
    </w:p>
    <w:p w:rsidR="00B32944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СОВЕТА МИНИСТРОВ РЕСПУБЛИКИ БЕЛАРУСЬ 28 февраля 2006 г. N 289 ОБ УТВЕРЖДЕНИИ ПОЛОЖЕНИЯ О ДЕТСКОМ ДОМЕ СЕМЕЙНОГО ТИПА</w:t>
      </w:r>
    </w:p>
    <w:p w:rsidR="0050641A" w:rsidRPr="0050641A" w:rsidRDefault="0050641A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СОВЕТА МИНИСТРОВ РЕСПУБЛИКИ БЕЛАРУСЬ 28 июня 2012 г. N 596 ОБ УТВЕРЖДЕНИИ ПОЛОЖЕНИЯ О ПАТРОНАТНОМ ВОСПИТАНИИ</w:t>
      </w:r>
    </w:p>
    <w:p w:rsidR="006D5CDC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</w:p>
    <w:p w:rsidR="00B32944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МИНИСТЕРСТВА ЮСТИЦИИ РЕСПУБЛИКИ БЕЛАРУСЬ 23 октября 2006 г. N 63 ОБ УТВЕРЖДЕНИИ ИНСТРУКЦИИ О ПОРЯДКЕ СОВЕРШЕНИЯ НОТАРИАЛЬНЫХ ДЕЙСТВИЙ</w:t>
      </w:r>
    </w:p>
    <w:p w:rsidR="00B32944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МИНИСТЕРСТВА ЗДРАВООХРАНЕНИЯ РЕСПУБЛИКИ БЕЛАРУСЬ 14 сентября 2006 г. N 70 ОБ УТВЕРЖДЕНИИ ИНСТРУКЦИИ О ПОРЯДКЕ БЕСПЛАТНОГО МЕДИЦИНСКОГО ОБСЛЕДОВАНИЯ ЛИЦ, ВСТУПАЮЩИХ В БРАК, В ГОСУДАРСТВЕННЫХ ОРГАНИЗАЦИЯХ ЗДРАВООХРАНЕНИЯ В ЦЕЛЯХ ОПРЕДЕЛЕНИЯ СОСТОЯНИЯ ИХ ЗДОРОВЬЯ И ВЫЯВЛЕНИЯ НАСЛЕДСТВЕННЫХ ЗАБОЛЕВАНИЙ</w:t>
      </w:r>
    </w:p>
    <w:p w:rsidR="00B32944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МИНИСТЕРСТВА ЗДРАВООХРАНЕНИЯ РЕСПУБЛИКИ БЕЛАРУСЬ 1 июня 2012 г. N 54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НЕКОТОРЫХ ВОПРОСАХ ПРИМЕНЕНИЯ ВСПОМОГАТЕЛЬНЫХ РЕПРОДУКТИВНЫХ ТЕХНОЛОГИЙ</w:t>
      </w:r>
    </w:p>
    <w:p w:rsidR="006D5CDC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МИНИСТЕРСТВА ЗДРАВООХРАНЕНИЯ РЕСПУБЛИКИ БЕЛАРУСЬ 30 марта 2010 г. N 36 ОБ УТВЕРЖДЕНИИ ПЕРЕЧНЯ ЗАБОЛЕВАНИЙ, ПРИ КОТОРЫХ РОДИТЕЛИ НЕ МОГУТ ВЫПОЛНЯТЬ РОДИТЕЛЬСКИЕ ОБЯЗАННОСТИ, И ПРИЗНАНИИ УТРАТИВШИМ СИЛУ ПОСТАНОВЛЕНИЯ МИНИСТЕРСТВА ЗДРАВООХРАНЕНИЯ РЕСПУБЛИКИ БЕЛАРУСЬ ОТ 19 АВГУСТА 2005 Г. N 25</w:t>
      </w:r>
    </w:p>
    <w:p w:rsidR="0050641A" w:rsidRPr="0050641A" w:rsidRDefault="0050641A" w:rsidP="0050641A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МИНИСТЕРСТВА ОБРАЗОВАНИЯ РЕСПУБЛИКИ БЕЛАРУСЬ 2 октября 2012 г. N 118 ОБ УТВЕРЖДЕНИИ ПОЛОЖЕНИЯ О ПОРЯДКЕ ФОРМИРОВАНИЯ РЕСПУБЛИКАНСКОГО БАНКА ДАННЫХ ДЕТЕЙ-СИРОТ, ДЕТЕЙ, ОСТАВШИХСЯ БЕЗ ПОПЕЧЕНИЯ РОДИТЕЛЕЙ, И ПОЛЬЗОВАНИЯ ИМ</w:t>
      </w:r>
    </w:p>
    <w:p w:rsidR="0050641A" w:rsidRPr="0050641A" w:rsidRDefault="0050641A" w:rsidP="0050641A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МИНИСТЕРСТВА ОБРАЗОВАНИЯ РЕСПУБЛИКИ БЕЛАРУСЬ 29 июля 2002 г. N 28"А" ОБ УТВЕРЖДЕНИИ ПОЛОЖЕНИЯ О ПОРЯДКЕ ФОРМИРОВАНИЯ РЕСПУБЛИКАНСКОГО БАНКА ДАННЫХ ОБ УСЫНОВЛЕНИИ (УДОЧЕРЕНИИ) ДЕТЕЙ-СИРОТ И ДЕТЕЙ, ОСТАВШИХСЯ БЕЗ ПОПЕЧЕНИЯ РОДИТЕЛЕЙ, И ПОЛЬЗОВАНИЯ ИМ</w:t>
      </w:r>
    </w:p>
    <w:p w:rsidR="00B32944" w:rsidRPr="0050641A" w:rsidRDefault="00B32944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bookmarkStart w:id="0" w:name="_GoBack"/>
      <w:bookmarkEnd w:id="0"/>
      <w:r w:rsidRPr="0050641A">
        <w:rPr>
          <w:i w:val="0"/>
          <w:sz w:val="24"/>
          <w:szCs w:val="28"/>
        </w:rPr>
        <w:lastRenderedPageBreak/>
        <w:t>ПОСТАНОВЛЕНИЕ ПЛЕНУМА ВЕРХОВНОГО СУДА РЕСПУБЛИКИ БЕЛАРУСЬ 22 июня 2000 г. N 5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ПРАКТИКЕ ПРИМЕНЕНИЯ СУДАМИ ЗАКОНОДАТЕЛЬСТВА ПРИ РАССМОТРЕНИИ ДЕЛ О РАСТОРЖЕНИИ БРАКА</w:t>
      </w:r>
    </w:p>
    <w:p w:rsidR="00B32944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ПЛЕНУМА ВЕРХОВНОГО СУДА РЕСПУБЛИКИ БЕЛАРУСЬ 26 марта 2003 г. N 2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ПРИМЕНЕНИИ СУДАМИ ЗАКОНОДАТЕЛЬСТВА ПРИ РАЗРЕШЕНИИ СПОРОВ, СВЯЗАННЫХ С ПРАВОМ СОБСТВЕННОСТИ НА ЖИЛЫЕ ПОМЕЩЕНИЯ</w:t>
      </w:r>
    </w:p>
    <w:p w:rsidR="006D5CDC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ПЛЕНУМА ВЕРХОВНОГО СУДА РЕСПУБЛИКИ БЕЛАРУСЬ 20 декабря 1991 г. N 12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ПРАКТИКЕ ПРИМЕНЕНИЯ СУДАМИ РЕСПУБЛИКИ БЕЛАРУСЬ ЗАКОНОДАТЕЛЬСТВА ПРИ РАССМОТРЕНИИ ДЕЛ ОБ УСТАНОВЛЕНИИ ОТЦОВСТВА И О ВЗЫСКАНИИ АЛИМЕНТОВ НА ДЕТЕЙ</w:t>
      </w:r>
    </w:p>
    <w:p w:rsidR="0050641A" w:rsidRPr="0050641A" w:rsidRDefault="0050641A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ПЛЕНУМА ВЕРХОВНОГО СУДА РЕСПУБЛИКИ БЕЛАРУСЬ 30 сентября 2004 г. N 11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ПРАКТИКЕ РАССМОТРЕНИЯ СУДАМИ СПОРОВ, СВЯЗАННЫХ С ВОСПИТАНИЕМ ДЕТЕЙ</w:t>
      </w:r>
    </w:p>
    <w:p w:rsidR="006D5CDC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ПЛЕНУМА ВЕРХОВНОГО СУДА РЕСПУБЛИКИ БЕЛАРУСЬ 26 сентября 2002 г. N 7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СУДЕБНОЙ ПРАКТИКЕ ПО ДЕЛАМ О ЛИШЕНИИ РОДИТЕЛЬСКИХ ПРАВ</w:t>
      </w:r>
    </w:p>
    <w:p w:rsidR="0050641A" w:rsidRPr="0050641A" w:rsidRDefault="0050641A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  <w:r w:rsidRPr="0050641A">
        <w:rPr>
          <w:i w:val="0"/>
          <w:sz w:val="24"/>
          <w:szCs w:val="28"/>
        </w:rPr>
        <w:t>ПОСТАНОВЛЕНИЕ ПЛЕНУМА ВЕРХОВНОГО СУДА РЕСПУБЛИКИ БЕЛАРУСЬ 20 декабря 2000 г. N 9</w:t>
      </w:r>
      <w:proofErr w:type="gramStart"/>
      <w:r w:rsidRPr="0050641A">
        <w:rPr>
          <w:i w:val="0"/>
          <w:sz w:val="24"/>
          <w:szCs w:val="28"/>
        </w:rPr>
        <w:t xml:space="preserve"> О</w:t>
      </w:r>
      <w:proofErr w:type="gramEnd"/>
      <w:r w:rsidRPr="0050641A">
        <w:rPr>
          <w:i w:val="0"/>
          <w:sz w:val="24"/>
          <w:szCs w:val="28"/>
        </w:rPr>
        <w:t xml:space="preserve"> СУДЕБНОЙ ПРАКТИКЕ ПО ДЕЛАМ ОБ УСЫНОВЛЕНИИ (УДОЧЕРЕНИИ)</w:t>
      </w:r>
    </w:p>
    <w:p w:rsidR="006D5CDC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</w:p>
    <w:p w:rsidR="006D5CDC" w:rsidRPr="0050641A" w:rsidRDefault="006D5CDC" w:rsidP="006D5C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</w:pPr>
      <w:r w:rsidRPr="0050641A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>УТВЕРЖДАЮ</w:t>
      </w:r>
      <w:r w:rsidR="0050641A" w:rsidRPr="0050641A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 xml:space="preserve"> </w:t>
      </w:r>
      <w:r w:rsidRPr="0050641A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>Заместитель</w:t>
      </w:r>
      <w:r w:rsidR="0050641A" w:rsidRPr="0050641A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 xml:space="preserve"> </w:t>
      </w:r>
      <w:r w:rsidRPr="0050641A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>Министра образования</w:t>
      </w:r>
      <w:r w:rsidR="0050641A" w:rsidRPr="0050641A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 xml:space="preserve"> </w:t>
      </w:r>
      <w:r w:rsidRPr="0050641A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>Республики Беларусь</w:t>
      </w:r>
      <w:r w:rsidR="0050641A" w:rsidRPr="0050641A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 xml:space="preserve"> </w:t>
      </w:r>
      <w:proofErr w:type="spellStart"/>
      <w:r w:rsidRPr="0050641A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>Р.С.Сидоренко</w:t>
      </w:r>
      <w:proofErr w:type="spellEnd"/>
    </w:p>
    <w:p w:rsidR="006D5CDC" w:rsidRPr="0050641A" w:rsidRDefault="006D5CDC" w:rsidP="006D5C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</w:pPr>
      <w:r w:rsidRPr="0050641A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>23.01.2018</w:t>
      </w:r>
    </w:p>
    <w:p w:rsidR="006D5CDC" w:rsidRPr="0050641A" w:rsidRDefault="006D5CDC" w:rsidP="0050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0641A">
        <w:rPr>
          <w:rFonts w:ascii="Times New Roman" w:hAnsi="Times New Roman" w:cs="Times New Roman"/>
          <w:bCs/>
          <w:sz w:val="24"/>
          <w:szCs w:val="28"/>
        </w:rPr>
        <w:t>МЕТОДИЧЕСКИЕ РЕКОМЕНДАЦИИ ПО ПОДГОТОВКЕ ЗАПРАШИВАЕМЫХ СУДАМИ ДОКУМЕНТОВ И УЧАСТИЮ ПРЕДСТАВИТЕЛЕЙ ОРГАНОВ ОПЕКИ И ПОПЕЧИТЕЛЬСТВА В СУДЕБНЫХ СПОРАХ, ЗАТРАГИВАЮЩИХ ИНТЕРЕСЫ ДЕТЕЙ</w:t>
      </w:r>
    </w:p>
    <w:p w:rsidR="006D5CDC" w:rsidRPr="0050641A" w:rsidRDefault="006D5CDC" w:rsidP="00B32944">
      <w:pPr>
        <w:pStyle w:val="30"/>
        <w:shd w:val="clear" w:color="auto" w:fill="auto"/>
        <w:spacing w:line="240" w:lineRule="auto"/>
        <w:ind w:firstLine="709"/>
        <w:rPr>
          <w:i w:val="0"/>
          <w:sz w:val="24"/>
          <w:szCs w:val="28"/>
        </w:rPr>
      </w:pPr>
    </w:p>
    <w:sectPr w:rsidR="006D5CDC" w:rsidRPr="0050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654E"/>
    <w:multiLevelType w:val="multilevel"/>
    <w:tmpl w:val="69D81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E2854"/>
    <w:multiLevelType w:val="multilevel"/>
    <w:tmpl w:val="C8445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F2857"/>
    <w:multiLevelType w:val="hybridMultilevel"/>
    <w:tmpl w:val="89D63D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1E03B7C"/>
    <w:multiLevelType w:val="multilevel"/>
    <w:tmpl w:val="AC6AC8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6E23E8"/>
    <w:multiLevelType w:val="multilevel"/>
    <w:tmpl w:val="4BA09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1F"/>
    <w:rsid w:val="00501583"/>
    <w:rsid w:val="0050641A"/>
    <w:rsid w:val="006D5CDC"/>
    <w:rsid w:val="007107E0"/>
    <w:rsid w:val="00783B54"/>
    <w:rsid w:val="00855A1F"/>
    <w:rsid w:val="00B32944"/>
    <w:rsid w:val="00E8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7107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sid w:val="007107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107E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basedOn w:val="3"/>
    <w:rsid w:val="007107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7107E0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7107E0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B32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7107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sid w:val="007107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107E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basedOn w:val="3"/>
    <w:rsid w:val="007107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7107E0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7107E0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B3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BFE45A2BFC027D2F39DC782D24D356A9406D4F42E5103FA21E0A73987DF1364A46302FEBDA0CF5987C8B6A6F3FAF6DBBeDF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2020-04-23T06:50:00Z</dcterms:created>
  <dcterms:modified xsi:type="dcterms:W3CDTF">2020-04-23T07:37:00Z</dcterms:modified>
</cp:coreProperties>
</file>